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5590" w14:paraId="78BE1DAC"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0D4F5C"/>
            <w:tcMar>
              <w:top w:w="200" w:type="dxa"/>
              <w:left w:w="240" w:type="dxa"/>
              <w:bottom w:w="200" w:type="dxa"/>
              <w:right w:w="240" w:type="dxa"/>
            </w:tcMar>
          </w:tcPr>
          <w:p w14:paraId="66196ED7" w14:textId="77777777" w:rsidR="007A5590" w:rsidRDefault="00000000">
            <w:r>
              <w:rPr>
                <w:b/>
                <w:bCs/>
                <w:color w:val="FFFFFF"/>
                <w:sz w:val="32"/>
                <w:szCs w:val="32"/>
              </w:rPr>
              <w:t>RISE Campaign Builder</w:t>
            </w:r>
          </w:p>
        </w:tc>
      </w:tr>
    </w:tbl>
    <w:p w14:paraId="30853B15" w14:textId="77777777" w:rsidR="007A5590" w:rsidRDefault="007A5590">
      <w:pPr>
        <w:spacing w:before="80" w:after="80"/>
      </w:pPr>
    </w:p>
    <w:p w14:paraId="0238682E" w14:textId="77777777" w:rsidR="007A5590" w:rsidRDefault="00000000">
      <w:pPr>
        <w:spacing w:before="80" w:after="80"/>
      </w:pPr>
      <w:r>
        <w:rPr>
          <w:b/>
          <w:bCs/>
          <w:color w:val="1A1A1A"/>
          <w:sz w:val="32"/>
          <w:szCs w:val="32"/>
        </w:rPr>
        <w:t>Replicating Engage Task Lists in RISE</w:t>
      </w:r>
    </w:p>
    <w:p w14:paraId="49014E21" w14:textId="77777777" w:rsidR="007A5590" w:rsidRDefault="00000000">
      <w:pPr>
        <w:spacing w:before="60" w:after="160"/>
      </w:pPr>
      <w:r>
        <w:rPr>
          <w:b/>
          <w:bCs/>
          <w:color w:val="0D4F5C"/>
          <w:sz w:val="24"/>
          <w:szCs w:val="24"/>
        </w:rPr>
        <w:t>Agent Guide</w:t>
      </w:r>
    </w:p>
    <w:p w14:paraId="521F2247" w14:textId="77777777" w:rsidR="007A5590" w:rsidRDefault="00000000">
      <w:pPr>
        <w:spacing w:before="80" w:after="80"/>
      </w:pPr>
      <w:r>
        <w:rPr>
          <w:color w:val="1A1A1A"/>
        </w:rPr>
        <w:t>If you used Engage to manage your follow-up tasks, you already understand the value of having a structured reminder system tied to where a contact is in your sales flow. This guide shows you how that same system works in RISE — and how to take advantage of it.</w:t>
      </w:r>
    </w:p>
    <w:p w14:paraId="0F72E9EB" w14:textId="77777777" w:rsidR="007A5590" w:rsidRDefault="007A5590">
      <w:pPr>
        <w:spacing w:before="80" w:after="80"/>
      </w:pPr>
    </w:p>
    <w:p w14:paraId="468493F8" w14:textId="77777777" w:rsidR="007A5590" w:rsidRDefault="00000000">
      <w:pPr>
        <w:spacing w:before="320" w:after="80"/>
      </w:pPr>
      <w:r>
        <w:rPr>
          <w:b/>
          <w:bCs/>
          <w:color w:val="0D4F5C"/>
          <w:sz w:val="18"/>
          <w:szCs w:val="18"/>
        </w:rPr>
        <w:t>BACKGROUND</w:t>
      </w:r>
    </w:p>
    <w:p w14:paraId="672D6264" w14:textId="77777777" w:rsidR="007A5590" w:rsidRDefault="00000000">
      <w:pPr>
        <w:pStyle w:val="Heading1"/>
      </w:pPr>
      <w:r>
        <w:t>From Engage Task Plans to RISE Campaigns</w:t>
      </w:r>
    </w:p>
    <w:p w14:paraId="5324733D" w14:textId="77777777" w:rsidR="007A5590" w:rsidRDefault="00000000">
      <w:pPr>
        <w:spacing w:before="80" w:after="80"/>
      </w:pPr>
      <w:r>
        <w:rPr>
          <w:color w:val="1A1A1A"/>
        </w:rPr>
        <w:t>In Engage, task plans were pre-built lists of follow-up actions tied to stages in the sales flow — leads, marketing, buyer, and seller. When a contact moved into a stage, you received a structured checklist of calls, emails, and reminders at specific intervals.</w:t>
      </w:r>
    </w:p>
    <w:p w14:paraId="3865CDFE" w14:textId="77777777" w:rsidR="007A5590" w:rsidRDefault="007A5590">
      <w:pPr>
        <w:spacing w:before="80" w:after="80"/>
      </w:pPr>
    </w:p>
    <w:p w14:paraId="349C5327" w14:textId="77777777" w:rsidR="007A5590" w:rsidRDefault="00000000">
      <w:pPr>
        <w:spacing w:before="80" w:after="80"/>
      </w:pPr>
      <w:r>
        <w:rPr>
          <w:color w:val="1A1A1A"/>
        </w:rPr>
        <w:t>RISE replicates this behavior through Campaigns. A Campaign in RISE is an automation — a sequence of tasks, delays, and conditions that triggers automatically when a contact meets specific criteria, like moving into a new stage.</w:t>
      </w:r>
    </w:p>
    <w:p w14:paraId="6C2EDCC0" w14:textId="77777777" w:rsidR="007A5590" w:rsidRDefault="007A559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5590" w14:paraId="591217FA"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E6F4F1"/>
            <w:tcMar>
              <w:top w:w="140" w:type="dxa"/>
              <w:left w:w="200" w:type="dxa"/>
              <w:bottom w:w="140" w:type="dxa"/>
              <w:right w:w="200" w:type="dxa"/>
            </w:tcMar>
          </w:tcPr>
          <w:p w14:paraId="5CD7ACEE" w14:textId="77777777" w:rsidR="007A5590" w:rsidRDefault="00000000">
            <w:r>
              <w:rPr>
                <w:b/>
                <w:bCs/>
                <w:color w:val="0D4F5C"/>
              </w:rPr>
              <w:t xml:space="preserve">Think of it this way:  </w:t>
            </w:r>
            <w:r>
              <w:rPr>
                <w:color w:val="1A1A1A"/>
              </w:rPr>
              <w:t>Engage task plan = RISE Campaign set to trigger on Stage Change, with Create Task actions built into the flow.</w:t>
            </w:r>
          </w:p>
        </w:tc>
      </w:tr>
    </w:tbl>
    <w:p w14:paraId="262EB2C8" w14:textId="77777777" w:rsidR="007A5590" w:rsidRDefault="007A5590">
      <w:pPr>
        <w:spacing w:before="80" w:after="80"/>
      </w:pPr>
    </w:p>
    <w:p w14:paraId="688D57C7" w14:textId="77777777" w:rsidR="007A5590" w:rsidRDefault="00000000">
      <w:pPr>
        <w:pStyle w:val="Heading2"/>
      </w:pPr>
      <w:r>
        <w:t>Key Terminology: Engage vs. RISE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A5590" w14:paraId="2ACF5EBA"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0D4F5C"/>
            <w:tcMar>
              <w:top w:w="100" w:type="dxa"/>
              <w:left w:w="120" w:type="dxa"/>
              <w:bottom w:w="100" w:type="dxa"/>
              <w:right w:w="120" w:type="dxa"/>
            </w:tcMar>
          </w:tcPr>
          <w:p w14:paraId="116D652E" w14:textId="77777777" w:rsidR="007A5590" w:rsidRDefault="00000000">
            <w:r>
              <w:rPr>
                <w:b/>
                <w:bCs/>
                <w:color w:val="FFFFFF"/>
              </w:rPr>
              <w:t>In Engage</w:t>
            </w:r>
          </w:p>
        </w:tc>
        <w:tc>
          <w:tcPr>
            <w:tcW w:w="4680" w:type="dxa"/>
            <w:tcBorders>
              <w:top w:val="single" w:sz="1" w:space="0" w:color="CCCCCC"/>
              <w:left w:val="single" w:sz="1" w:space="0" w:color="CCCCCC"/>
              <w:bottom w:val="single" w:sz="1" w:space="0" w:color="CCCCCC"/>
              <w:right w:val="single" w:sz="1" w:space="0" w:color="CCCCCC"/>
            </w:tcBorders>
            <w:shd w:val="clear" w:color="auto" w:fill="0D4F5C"/>
            <w:tcMar>
              <w:top w:w="100" w:type="dxa"/>
              <w:left w:w="120" w:type="dxa"/>
              <w:bottom w:w="100" w:type="dxa"/>
              <w:right w:w="120" w:type="dxa"/>
            </w:tcMar>
          </w:tcPr>
          <w:p w14:paraId="2CCF612A" w14:textId="77777777" w:rsidR="007A5590" w:rsidRDefault="00000000">
            <w:r>
              <w:rPr>
                <w:b/>
                <w:bCs/>
                <w:color w:val="FFFFFF"/>
              </w:rPr>
              <w:t>In RISE</w:t>
            </w:r>
          </w:p>
        </w:tc>
      </w:tr>
      <w:tr w:rsidR="007A5590" w14:paraId="230E94F7"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7071D092" w14:textId="77777777" w:rsidR="007A5590" w:rsidRDefault="00000000">
            <w:r>
              <w:rPr>
                <w:color w:val="1A1A1A"/>
              </w:rPr>
              <w:t>Sales Flow</w:t>
            </w:r>
          </w:p>
        </w:tc>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595B6A6C" w14:textId="77777777" w:rsidR="007A5590" w:rsidRDefault="00000000">
            <w:r>
              <w:rPr>
                <w:color w:val="1A1A1A"/>
              </w:rPr>
              <w:t>Workflow Stages (Board View)</w:t>
            </w:r>
          </w:p>
        </w:tc>
      </w:tr>
      <w:tr w:rsidR="007A5590" w14:paraId="1A1F25BD"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01759882" w14:textId="77777777" w:rsidR="007A5590" w:rsidRDefault="00000000">
            <w:r>
              <w:rPr>
                <w:color w:val="1A1A1A"/>
              </w:rPr>
              <w:t>Task Plan</w:t>
            </w:r>
          </w:p>
        </w:tc>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17685F5D" w14:textId="77777777" w:rsidR="007A5590" w:rsidRDefault="00000000">
            <w:r>
              <w:rPr>
                <w:color w:val="1A1A1A"/>
              </w:rPr>
              <w:t>Campaign (task automation)</w:t>
            </w:r>
          </w:p>
        </w:tc>
      </w:tr>
      <w:tr w:rsidR="007A5590" w14:paraId="64089FBE"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37F7966B" w14:textId="77777777" w:rsidR="007A5590" w:rsidRDefault="00000000">
            <w:r>
              <w:rPr>
                <w:color w:val="1A1A1A"/>
              </w:rPr>
              <w:t>Lead / Marketing / Buyer / Seller Plan</w:t>
            </w:r>
          </w:p>
        </w:tc>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30526565" w14:textId="77777777" w:rsidR="007A5590" w:rsidRDefault="00000000">
            <w:r>
              <w:rPr>
                <w:color w:val="1A1A1A"/>
              </w:rPr>
              <w:t>Stage: Lead, Nurture, Warm, Hot, etc.</w:t>
            </w:r>
          </w:p>
        </w:tc>
      </w:tr>
      <w:tr w:rsidR="007A5590" w14:paraId="1A2939F3"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39E523E0" w14:textId="77777777" w:rsidR="007A5590" w:rsidRDefault="00000000">
            <w:r>
              <w:rPr>
                <w:color w:val="1A1A1A"/>
              </w:rPr>
              <w:t>Groups</w:t>
            </w:r>
          </w:p>
        </w:tc>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269E18C6" w14:textId="77777777" w:rsidR="007A5590" w:rsidRDefault="00000000">
            <w:r>
              <w:rPr>
                <w:color w:val="1A1A1A"/>
              </w:rPr>
              <w:t>Tags</w:t>
            </w:r>
          </w:p>
        </w:tc>
      </w:tr>
      <w:tr w:rsidR="007A5590" w14:paraId="0E685E1C"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3AA0E6D6" w14:textId="77777777" w:rsidR="007A5590" w:rsidRDefault="00000000">
            <w:r>
              <w:rPr>
                <w:color w:val="1A1A1A"/>
              </w:rPr>
              <w:t>Contact Label</w:t>
            </w:r>
          </w:p>
        </w:tc>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49C46520" w14:textId="77777777" w:rsidR="007A5590" w:rsidRDefault="00000000">
            <w:r>
              <w:rPr>
                <w:color w:val="1A1A1A"/>
              </w:rPr>
              <w:t>Contact Type (Buyer / Seller / Unclassified)</w:t>
            </w:r>
          </w:p>
        </w:tc>
      </w:tr>
    </w:tbl>
    <w:p w14:paraId="54EF17B6" w14:textId="77777777" w:rsidR="007A5590" w:rsidRDefault="007A5590">
      <w:pPr>
        <w:spacing w:before="80" w:after="80"/>
      </w:pPr>
    </w:p>
    <w:p w14:paraId="736D7C27" w14:textId="77777777" w:rsidR="007A5590" w:rsidRDefault="00000000">
      <w:pPr>
        <w:pStyle w:val="Heading2"/>
      </w:pPr>
      <w:r>
        <w:t>The Contacts Board: Your Stage Overview</w:t>
      </w:r>
    </w:p>
    <w:p w14:paraId="4A40D89B" w14:textId="77777777" w:rsidR="007A5590" w:rsidRDefault="00000000">
      <w:pPr>
        <w:spacing w:before="80" w:after="80"/>
      </w:pPr>
      <w:r>
        <w:rPr>
          <w:color w:val="1A1A1A"/>
        </w:rPr>
        <w:t>In RISE, go to Contacts and select the Board view. This shows every contact organized by their current stage in your pipeline — Lead, Nurture, Warm, Hot, Under Contract, and Post Close. Each contact card also shows their Contact Type (Buyer, Seller, or Buyer/Seller).</w:t>
      </w:r>
    </w:p>
    <w:p w14:paraId="34C2967D" w14:textId="77777777" w:rsidR="007A5590" w:rsidRDefault="007A5590">
      <w:pPr>
        <w:spacing w:before="80" w:after="80"/>
      </w:pPr>
    </w:p>
    <w:p w14:paraId="28140DA2" w14:textId="77777777" w:rsidR="007A5590" w:rsidRDefault="00000000">
      <w:pPr>
        <w:spacing w:before="160" w:after="160"/>
      </w:pPr>
      <w:r>
        <w:rPr>
          <w:noProof/>
        </w:rPr>
        <w:lastRenderedPageBreak/>
        <w:drawing>
          <wp:inline distT="0" distB="0" distL="0" distR="0" wp14:anchorId="5C930253" wp14:editId="0ECD06EB">
            <wp:extent cx="5905500" cy="45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905500" cy="4572000"/>
                    </a:xfrm>
                    <a:prstGeom prst="rect">
                      <a:avLst/>
                    </a:prstGeom>
                  </pic:spPr>
                </pic:pic>
              </a:graphicData>
            </a:graphic>
          </wp:inline>
        </w:drawing>
      </w:r>
    </w:p>
    <w:p w14:paraId="245BB9A0" w14:textId="77777777" w:rsidR="007A5590" w:rsidRDefault="007A5590">
      <w:pPr>
        <w:spacing w:before="80" w:after="80"/>
      </w:pPr>
    </w:p>
    <w:p w14:paraId="6DECE452" w14:textId="77777777" w:rsidR="007A5590" w:rsidRDefault="00000000">
      <w:pPr>
        <w:spacing w:before="80" w:after="80"/>
      </w:pPr>
      <w:r>
        <w:rPr>
          <w:color w:val="1A1A1A"/>
        </w:rPr>
        <w:t>This is the equivalent of the Engage sales flow view. As you move contacts between stages, RISE Campaigns can automatically trigger the right tasks for each stage.</w:t>
      </w:r>
    </w:p>
    <w:p w14:paraId="34001CA5" w14:textId="77777777" w:rsidR="007A5590" w:rsidRDefault="007A5590">
      <w:pPr>
        <w:spacing w:before="80" w:after="80"/>
      </w:pPr>
    </w:p>
    <w:p w14:paraId="0357AD5A" w14:textId="77777777" w:rsidR="007A5590" w:rsidRDefault="00000000">
      <w:r>
        <w:br w:type="page"/>
      </w:r>
    </w:p>
    <w:p w14:paraId="55A20D24" w14:textId="77777777" w:rsidR="007A5590" w:rsidRDefault="00000000">
      <w:pPr>
        <w:spacing w:before="320" w:after="80"/>
      </w:pPr>
      <w:r>
        <w:rPr>
          <w:b/>
          <w:bCs/>
          <w:color w:val="0D4F5C"/>
          <w:sz w:val="18"/>
          <w:szCs w:val="18"/>
        </w:rPr>
        <w:lastRenderedPageBreak/>
        <w:t>HOW IT WORKS</w:t>
      </w:r>
    </w:p>
    <w:p w14:paraId="44DF07CD" w14:textId="77777777" w:rsidR="007A5590" w:rsidRDefault="00000000">
      <w:pPr>
        <w:pStyle w:val="Heading1"/>
      </w:pPr>
      <w:r>
        <w:t>Understanding Task Automation in RISE</w:t>
      </w:r>
    </w:p>
    <w:p w14:paraId="3B3B28A0" w14:textId="77777777" w:rsidR="007A5590" w:rsidRDefault="00000000">
      <w:pPr>
        <w:spacing w:before="80" w:after="80"/>
      </w:pPr>
      <w:r>
        <w:rPr>
          <w:color w:val="1A1A1A"/>
        </w:rPr>
        <w:t>RISE automates tasks through Campaigns. Every task automation Campaign follows the same basic structure:</w:t>
      </w:r>
    </w:p>
    <w:p w14:paraId="67926434" w14:textId="77777777" w:rsidR="007A5590" w:rsidRDefault="007A559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7A5590" w14:paraId="7E7DA645" w14:textId="77777777">
        <w:tblPrEx>
          <w:tblCellMar>
            <w:top w:w="0" w:type="dxa"/>
            <w:bottom w:w="0" w:type="dxa"/>
          </w:tblCellMar>
        </w:tblPrEx>
        <w:tc>
          <w:tcPr>
            <w:tcW w:w="2340" w:type="dxa"/>
            <w:tcBorders>
              <w:top w:val="single" w:sz="1" w:space="0" w:color="CCCCCC"/>
              <w:left w:val="single" w:sz="1" w:space="0" w:color="CCCCCC"/>
              <w:bottom w:val="single" w:sz="1" w:space="0" w:color="CCCCCC"/>
              <w:right w:val="single" w:sz="1" w:space="0" w:color="CCCCCC"/>
            </w:tcBorders>
            <w:shd w:val="clear" w:color="auto" w:fill="0D4F5C"/>
            <w:tcMar>
              <w:top w:w="100" w:type="dxa"/>
              <w:left w:w="120" w:type="dxa"/>
              <w:bottom w:w="100" w:type="dxa"/>
              <w:right w:w="120" w:type="dxa"/>
            </w:tcMar>
          </w:tcPr>
          <w:p w14:paraId="761B162C" w14:textId="77777777" w:rsidR="007A5590" w:rsidRDefault="00000000">
            <w:r>
              <w:rPr>
                <w:b/>
                <w:bCs/>
                <w:color w:val="FFFFFF"/>
              </w:rPr>
              <w:t>Trigger</w:t>
            </w:r>
          </w:p>
        </w:tc>
        <w:tc>
          <w:tcPr>
            <w:tcW w:w="2340" w:type="dxa"/>
            <w:tcBorders>
              <w:top w:val="single" w:sz="1" w:space="0" w:color="CCCCCC"/>
              <w:left w:val="single" w:sz="1" w:space="0" w:color="CCCCCC"/>
              <w:bottom w:val="single" w:sz="1" w:space="0" w:color="CCCCCC"/>
              <w:right w:val="single" w:sz="1" w:space="0" w:color="CCCCCC"/>
            </w:tcBorders>
            <w:shd w:val="clear" w:color="auto" w:fill="0D4F5C"/>
            <w:tcMar>
              <w:top w:w="100" w:type="dxa"/>
              <w:left w:w="120" w:type="dxa"/>
              <w:bottom w:w="100" w:type="dxa"/>
              <w:right w:w="120" w:type="dxa"/>
            </w:tcMar>
          </w:tcPr>
          <w:p w14:paraId="082E9CC9" w14:textId="77777777" w:rsidR="007A5590" w:rsidRDefault="00000000">
            <w:r>
              <w:rPr>
                <w:b/>
                <w:bCs/>
                <w:color w:val="FFFFFF"/>
              </w:rPr>
              <w:t>Condition (optional)</w:t>
            </w:r>
          </w:p>
        </w:tc>
        <w:tc>
          <w:tcPr>
            <w:tcW w:w="2340" w:type="dxa"/>
            <w:tcBorders>
              <w:top w:val="single" w:sz="1" w:space="0" w:color="CCCCCC"/>
              <w:left w:val="single" w:sz="1" w:space="0" w:color="CCCCCC"/>
              <w:bottom w:val="single" w:sz="1" w:space="0" w:color="CCCCCC"/>
              <w:right w:val="single" w:sz="1" w:space="0" w:color="CCCCCC"/>
            </w:tcBorders>
            <w:shd w:val="clear" w:color="auto" w:fill="0D4F5C"/>
            <w:tcMar>
              <w:top w:w="100" w:type="dxa"/>
              <w:left w:w="120" w:type="dxa"/>
              <w:bottom w:w="100" w:type="dxa"/>
              <w:right w:w="120" w:type="dxa"/>
            </w:tcMar>
          </w:tcPr>
          <w:p w14:paraId="7F4175CD" w14:textId="77777777" w:rsidR="007A5590" w:rsidRDefault="00000000">
            <w:r>
              <w:rPr>
                <w:b/>
                <w:bCs/>
                <w:color w:val="FFFFFF"/>
              </w:rPr>
              <w:t>Action</w:t>
            </w:r>
          </w:p>
        </w:tc>
        <w:tc>
          <w:tcPr>
            <w:tcW w:w="2340" w:type="dxa"/>
            <w:tcBorders>
              <w:top w:val="single" w:sz="1" w:space="0" w:color="CCCCCC"/>
              <w:left w:val="single" w:sz="1" w:space="0" w:color="CCCCCC"/>
              <w:bottom w:val="single" w:sz="1" w:space="0" w:color="CCCCCC"/>
              <w:right w:val="single" w:sz="1" w:space="0" w:color="CCCCCC"/>
            </w:tcBorders>
            <w:shd w:val="clear" w:color="auto" w:fill="0D4F5C"/>
            <w:tcMar>
              <w:top w:w="100" w:type="dxa"/>
              <w:left w:w="120" w:type="dxa"/>
              <w:bottom w:w="100" w:type="dxa"/>
              <w:right w:w="120" w:type="dxa"/>
            </w:tcMar>
          </w:tcPr>
          <w:p w14:paraId="0D512ED0" w14:textId="77777777" w:rsidR="007A5590" w:rsidRDefault="00000000">
            <w:r>
              <w:rPr>
                <w:b/>
                <w:bCs/>
                <w:color w:val="FFFFFF"/>
              </w:rPr>
              <w:t>Delay + Repeat</w:t>
            </w:r>
          </w:p>
        </w:tc>
      </w:tr>
      <w:tr w:rsidR="007A5590" w14:paraId="13BE63BF" w14:textId="77777777">
        <w:tblPrEx>
          <w:tblCellMar>
            <w:top w:w="0" w:type="dxa"/>
            <w:bottom w:w="0" w:type="dxa"/>
          </w:tblCellMar>
        </w:tblPrEx>
        <w:tc>
          <w:tcPr>
            <w:tcW w:w="234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35609490" w14:textId="77777777" w:rsidR="007A5590" w:rsidRDefault="00000000">
            <w:r>
              <w:rPr>
                <w:color w:val="1A1A1A"/>
              </w:rPr>
              <w:t>Stage Change fires when a contact moves into a specific stage</w:t>
            </w:r>
          </w:p>
        </w:tc>
        <w:tc>
          <w:tcPr>
            <w:tcW w:w="234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55301694" w14:textId="77777777" w:rsidR="007A5590" w:rsidRDefault="00000000">
            <w:r>
              <w:rPr>
                <w:color w:val="1A1A1A"/>
              </w:rPr>
              <w:t>Optionally filter by Contact Type (Buyer or Seller) for targeted tasks</w:t>
            </w:r>
          </w:p>
        </w:tc>
        <w:tc>
          <w:tcPr>
            <w:tcW w:w="234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30DF036F" w14:textId="77777777" w:rsidR="007A5590" w:rsidRDefault="00000000">
            <w:r>
              <w:rPr>
                <w:color w:val="1A1A1A"/>
              </w:rPr>
              <w:t>Create Task: add a call, email, reminder, meeting, or text</w:t>
            </w:r>
          </w:p>
        </w:tc>
        <w:tc>
          <w:tcPr>
            <w:tcW w:w="234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769380BA" w14:textId="77777777" w:rsidR="007A5590" w:rsidRDefault="00000000">
            <w:r>
              <w:rPr>
                <w:color w:val="1A1A1A"/>
              </w:rPr>
              <w:t>Add delays between task groups; repeat conditions to control flow</w:t>
            </w:r>
          </w:p>
        </w:tc>
      </w:tr>
    </w:tbl>
    <w:p w14:paraId="0A0559C0" w14:textId="77777777" w:rsidR="007A5590" w:rsidRDefault="007A5590">
      <w:pPr>
        <w:spacing w:before="80" w:after="80"/>
      </w:pPr>
    </w:p>
    <w:p w14:paraId="0A50D98B" w14:textId="77777777" w:rsidR="007A5590" w:rsidRDefault="00000000">
      <w:pPr>
        <w:pStyle w:val="Heading2"/>
      </w:pPr>
      <w:r>
        <w:t>Step 1 — Set Up Your Recipients and Trigger</w:t>
      </w:r>
    </w:p>
    <w:p w14:paraId="5AB66536" w14:textId="428A57B9" w:rsidR="007A5590" w:rsidRDefault="00000000">
      <w:pPr>
        <w:spacing w:before="80" w:after="80"/>
      </w:pPr>
      <w:r>
        <w:rPr>
          <w:color w:val="1A1A1A"/>
        </w:rPr>
        <w:t>When creating a Campaign, set Recipients to All Contacts. This ensures RISE will evaluate every contact in your database against the trigger conditions.</w:t>
      </w:r>
    </w:p>
    <w:p w14:paraId="2255BFE8" w14:textId="77777777" w:rsidR="007A5590" w:rsidRDefault="007A5590">
      <w:pPr>
        <w:spacing w:before="80" w:after="80"/>
      </w:pPr>
    </w:p>
    <w:p w14:paraId="4EAFE15A" w14:textId="77777777" w:rsidR="007A5590" w:rsidRDefault="00000000">
      <w:pPr>
        <w:spacing w:before="80" w:after="80"/>
      </w:pPr>
      <w:r>
        <w:rPr>
          <w:color w:val="1A1A1A"/>
        </w:rPr>
        <w:t>Set the Trigger to Stage Change, then choose the stage you want to target (e.g., Lead).</w:t>
      </w:r>
    </w:p>
    <w:p w14:paraId="4C650AC4" w14:textId="77777777" w:rsidR="007A5590" w:rsidRDefault="007A5590">
      <w:pPr>
        <w:spacing w:before="80" w:after="80"/>
      </w:pPr>
    </w:p>
    <w:p w14:paraId="5B5AEF92" w14:textId="77777777" w:rsidR="007A5590" w:rsidRDefault="00000000">
      <w:pPr>
        <w:spacing w:before="160" w:after="160"/>
      </w:pPr>
      <w:r>
        <w:rPr>
          <w:noProof/>
        </w:rPr>
        <w:drawing>
          <wp:inline distT="0" distB="0" distL="0" distR="0" wp14:anchorId="6A8F13E6" wp14:editId="0DFB570B">
            <wp:extent cx="4000500" cy="1714500"/>
            <wp:effectExtent l="0" t="0" r="0" b="0"/>
            <wp:docPr id="1956086546" name="Picture 195608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000500" cy="1714500"/>
                    </a:xfrm>
                    <a:prstGeom prst="rect">
                      <a:avLst/>
                    </a:prstGeom>
                  </pic:spPr>
                </pic:pic>
              </a:graphicData>
            </a:graphic>
          </wp:inline>
        </w:drawing>
      </w:r>
    </w:p>
    <w:p w14:paraId="4AA5A33B" w14:textId="77777777" w:rsidR="007A5590" w:rsidRDefault="007A559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5590" w14:paraId="369806A4"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E6F4F1"/>
            <w:tcMar>
              <w:top w:w="140" w:type="dxa"/>
              <w:left w:w="200" w:type="dxa"/>
              <w:bottom w:w="140" w:type="dxa"/>
              <w:right w:w="200" w:type="dxa"/>
            </w:tcMar>
          </w:tcPr>
          <w:p w14:paraId="4F73FD8D" w14:textId="77777777" w:rsidR="007A5590" w:rsidRDefault="00000000">
            <w:r>
              <w:rPr>
                <w:b/>
                <w:bCs/>
                <w:color w:val="0D4F5C"/>
              </w:rPr>
              <w:t>Important: New Contacts Only vs. All Contacts in Stage</w:t>
            </w:r>
          </w:p>
          <w:p w14:paraId="2FD2F260" w14:textId="77777777" w:rsidR="007A5590" w:rsidRDefault="007A5590">
            <w:pPr>
              <w:spacing w:before="80" w:after="80"/>
            </w:pPr>
          </w:p>
          <w:p w14:paraId="4AA912C8" w14:textId="77777777" w:rsidR="007A5590" w:rsidRDefault="00000000">
            <w:r>
              <w:rPr>
                <w:b/>
                <w:bCs/>
                <w:color w:val="1A1A1A"/>
              </w:rPr>
              <w:t>Only new contacts in Stage</w:t>
            </w:r>
            <w:r>
              <w:rPr>
                <w:color w:val="1A1A1A"/>
              </w:rPr>
              <w:t xml:space="preserve"> — Use this if you already have contacts in that stage and don't want to re-trigger tasks for them.</w:t>
            </w:r>
          </w:p>
          <w:p w14:paraId="53426E8D" w14:textId="77777777" w:rsidR="007A5590" w:rsidRDefault="00000000">
            <w:r>
              <w:rPr>
                <w:b/>
                <w:bCs/>
                <w:color w:val="1A1A1A"/>
              </w:rPr>
              <w:t>All contacts in Stage</w:t>
            </w:r>
            <w:r>
              <w:rPr>
                <w:color w:val="1A1A1A"/>
              </w:rPr>
              <w:t xml:space="preserve"> — Use this if you want the automation to apply to everyone already in the stage, plus all future contacts.</w:t>
            </w:r>
          </w:p>
        </w:tc>
      </w:tr>
    </w:tbl>
    <w:p w14:paraId="01439F3E" w14:textId="77777777" w:rsidR="007A5590" w:rsidRDefault="007A5590">
      <w:pPr>
        <w:spacing w:before="80" w:after="80"/>
      </w:pPr>
    </w:p>
    <w:p w14:paraId="1A40C2F3" w14:textId="77777777" w:rsidR="007A5590" w:rsidRDefault="00000000">
      <w:pPr>
        <w:pStyle w:val="Heading2"/>
      </w:pPr>
      <w:r>
        <w:t>Step 2 — Optionally Add a Contact Type Condition</w:t>
      </w:r>
    </w:p>
    <w:p w14:paraId="4183AB50" w14:textId="77777777" w:rsidR="007A5590" w:rsidRDefault="00000000">
      <w:pPr>
        <w:spacing w:before="80" w:after="80"/>
      </w:pPr>
      <w:r>
        <w:rPr>
          <w:color w:val="1A1A1A"/>
        </w:rPr>
        <w:t>If you want different task lists for Buyers vs. Sellers (for example, in the Hot or Warm stage), add a Contact Profile Detail condition and set Contact Type to Buyer or Seller. This tells RISE to only trigger the automation for contacts that match that classification.</w:t>
      </w:r>
    </w:p>
    <w:p w14:paraId="734FE288" w14:textId="77777777" w:rsidR="007A5590" w:rsidRDefault="007A5590">
      <w:pPr>
        <w:spacing w:before="80" w:after="80"/>
      </w:pPr>
    </w:p>
    <w:p w14:paraId="5AB2620F" w14:textId="77777777" w:rsidR="007A5590" w:rsidRDefault="00000000">
      <w:pPr>
        <w:spacing w:before="160" w:after="160"/>
      </w:pPr>
      <w:r>
        <w:rPr>
          <w:noProof/>
        </w:rPr>
        <w:lastRenderedPageBreak/>
        <w:drawing>
          <wp:inline distT="0" distB="0" distL="0" distR="0" wp14:anchorId="7E46F777" wp14:editId="03909276">
            <wp:extent cx="4000500" cy="1333500"/>
            <wp:effectExtent l="0" t="0" r="0" b="0"/>
            <wp:docPr id="162165760" name="Picture 162165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000500" cy="1333500"/>
                    </a:xfrm>
                    <a:prstGeom prst="rect">
                      <a:avLst/>
                    </a:prstGeom>
                  </pic:spPr>
                </pic:pic>
              </a:graphicData>
            </a:graphic>
          </wp:inline>
        </w:drawing>
      </w:r>
    </w:p>
    <w:p w14:paraId="0868AD73" w14:textId="77777777" w:rsidR="007A5590" w:rsidRDefault="007A559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5590" w14:paraId="5928B081"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5F5F5"/>
            <w:tcMar>
              <w:top w:w="140" w:type="dxa"/>
              <w:left w:w="200" w:type="dxa"/>
              <w:bottom w:w="140" w:type="dxa"/>
              <w:right w:w="200" w:type="dxa"/>
            </w:tcMar>
          </w:tcPr>
          <w:p w14:paraId="32D2B9A5" w14:textId="77777777" w:rsidR="007A5590" w:rsidRDefault="00000000">
            <w:r>
              <w:rPr>
                <w:b/>
                <w:bCs/>
                <w:color w:val="0D4F5C"/>
              </w:rPr>
              <w:t xml:space="preserve">Note:  </w:t>
            </w:r>
            <w:r>
              <w:rPr>
                <w:color w:val="1A1A1A"/>
              </w:rPr>
              <w:t>For Lead-stage automations, you often won't need a Contact Type condition yet — you may not know whether a new lead is a buyer or seller until early outreach is complete.</w:t>
            </w:r>
          </w:p>
        </w:tc>
      </w:tr>
    </w:tbl>
    <w:p w14:paraId="09081C3C" w14:textId="77777777" w:rsidR="007A5590" w:rsidRDefault="007A5590">
      <w:pPr>
        <w:spacing w:before="80" w:after="80"/>
      </w:pPr>
    </w:p>
    <w:p w14:paraId="172FD555" w14:textId="77777777" w:rsidR="007A5590" w:rsidRDefault="00000000">
      <w:pPr>
        <w:pStyle w:val="Heading2"/>
      </w:pPr>
      <w:r>
        <w:t>Step 3 — Add Create Task Actions</w:t>
      </w:r>
    </w:p>
    <w:p w14:paraId="2117E5D0" w14:textId="77777777" w:rsidR="007A5590" w:rsidRDefault="00000000">
      <w:pPr>
        <w:spacing w:before="80" w:after="80"/>
      </w:pPr>
      <w:r>
        <w:rPr>
          <w:color w:val="1A1A1A"/>
        </w:rPr>
        <w:t>Add one or more Create Task actions to the Campaign flow. For each task, specify:</w:t>
      </w:r>
    </w:p>
    <w:p w14:paraId="2CD81E6D" w14:textId="77777777" w:rsidR="007A5590" w:rsidRDefault="00000000">
      <w:pPr>
        <w:pStyle w:val="ListParagraph"/>
        <w:numPr>
          <w:ilvl w:val="0"/>
          <w:numId w:val="2"/>
        </w:numPr>
        <w:spacing w:before="60" w:after="60"/>
      </w:pPr>
      <w:r>
        <w:rPr>
          <w:color w:val="1A1A1A"/>
        </w:rPr>
        <w:t>Task name (e.g., 'Call lead — introduce yourself')</w:t>
      </w:r>
    </w:p>
    <w:p w14:paraId="7A140879" w14:textId="77777777" w:rsidR="007A5590" w:rsidRDefault="00000000">
      <w:pPr>
        <w:pStyle w:val="ListParagraph"/>
        <w:numPr>
          <w:ilvl w:val="0"/>
          <w:numId w:val="2"/>
        </w:numPr>
        <w:spacing w:before="60" w:after="60"/>
      </w:pPr>
      <w:r>
        <w:rPr>
          <w:color w:val="1A1A1A"/>
        </w:rPr>
        <w:t>Task type: Call, Email, Meeting, Reminder, Text, or Custom</w:t>
      </w:r>
    </w:p>
    <w:p w14:paraId="6D95F1BB" w14:textId="77777777" w:rsidR="007A5590" w:rsidRDefault="00000000">
      <w:pPr>
        <w:pStyle w:val="ListParagraph"/>
        <w:numPr>
          <w:ilvl w:val="0"/>
          <w:numId w:val="2"/>
        </w:numPr>
        <w:spacing w:before="60" w:after="60"/>
      </w:pPr>
      <w:r>
        <w:rPr>
          <w:color w:val="1A1A1A"/>
        </w:rPr>
        <w:t>You can stack multiple tasks to trigger at the same time</w:t>
      </w:r>
    </w:p>
    <w:p w14:paraId="2C6782CE" w14:textId="77777777" w:rsidR="007A5590" w:rsidRDefault="007A5590">
      <w:pPr>
        <w:spacing w:before="80" w:after="80"/>
      </w:pPr>
    </w:p>
    <w:p w14:paraId="1A11D3A8" w14:textId="77777777" w:rsidR="007A5590" w:rsidRDefault="00000000">
      <w:pPr>
        <w:spacing w:before="80" w:after="80"/>
      </w:pPr>
      <w:r>
        <w:rPr>
          <w:color w:val="1A1A1A"/>
        </w:rPr>
        <w:t>To replicate the Engage cadence of tasks on Day 1, Day 3, Day 7, etc., add a Delay block between groups of tasks, then add a Condition block to confirm the contact is still in the same stage before the next tasks fire.</w:t>
      </w:r>
    </w:p>
    <w:p w14:paraId="38F19E10" w14:textId="77777777" w:rsidR="007A5590" w:rsidRDefault="007A5590">
      <w:pPr>
        <w:spacing w:before="80" w:after="80"/>
      </w:pPr>
    </w:p>
    <w:p w14:paraId="284990F9" w14:textId="77777777" w:rsidR="007A5590" w:rsidRDefault="00000000">
      <w:pPr>
        <w:spacing w:before="160" w:after="160"/>
      </w:pPr>
      <w:r>
        <w:rPr>
          <w:noProof/>
        </w:rPr>
        <w:lastRenderedPageBreak/>
        <w:drawing>
          <wp:inline distT="0" distB="0" distL="0" distR="0" wp14:anchorId="5C4F6081" wp14:editId="45E51F2D">
            <wp:extent cx="2906702" cy="4953000"/>
            <wp:effectExtent l="0" t="0" r="1905" b="0"/>
            <wp:docPr id="1219956789" name="Picture 1219956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926359" cy="4986496"/>
                    </a:xfrm>
                    <a:prstGeom prst="rect">
                      <a:avLst/>
                    </a:prstGeom>
                  </pic:spPr>
                </pic:pic>
              </a:graphicData>
            </a:graphic>
          </wp:inline>
        </w:drawing>
      </w:r>
    </w:p>
    <w:p w14:paraId="294B6D09" w14:textId="77777777" w:rsidR="007A5590" w:rsidRDefault="007A5590">
      <w:pPr>
        <w:spacing w:before="80" w:after="80"/>
      </w:pPr>
    </w:p>
    <w:p w14:paraId="4DA2BE2C" w14:textId="77777777" w:rsidR="007A5590" w:rsidRDefault="00000000">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5590" w14:paraId="63029ACB"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E6F4F1"/>
            <w:tcMar>
              <w:top w:w="140" w:type="dxa"/>
              <w:left w:w="200" w:type="dxa"/>
              <w:bottom w:w="140" w:type="dxa"/>
              <w:right w:w="200" w:type="dxa"/>
            </w:tcMar>
          </w:tcPr>
          <w:p w14:paraId="776677E5" w14:textId="77777777" w:rsidR="007A5590" w:rsidRDefault="00000000">
            <w:r>
              <w:rPr>
                <w:b/>
                <w:bCs/>
                <w:color w:val="0D4F5C"/>
              </w:rPr>
              <w:lastRenderedPageBreak/>
              <w:t>Why add a Condition after each Delay?</w:t>
            </w:r>
          </w:p>
          <w:p w14:paraId="31128B32" w14:textId="77777777" w:rsidR="007A5590" w:rsidRDefault="007A5590">
            <w:pPr>
              <w:spacing w:before="80" w:after="80"/>
            </w:pPr>
          </w:p>
          <w:p w14:paraId="2F72D282" w14:textId="77777777" w:rsidR="007A5590" w:rsidRDefault="00000000">
            <w:r>
              <w:rPr>
                <w:color w:val="1A1A1A"/>
              </w:rPr>
              <w:t>If you move a contact from Lead to Hot during the delay period, you probably don't want them to receive the remaining Lead tasks. Adding a Condition that checks the contact's current stage (e.g., still in Lead) acts as a gate — if they've moved on, the automation stops for them. This prevents irrelevant tasks from cluttering your workflow.</w:t>
            </w:r>
          </w:p>
        </w:tc>
      </w:tr>
    </w:tbl>
    <w:p w14:paraId="75F94837" w14:textId="77777777" w:rsidR="007A5590" w:rsidRDefault="007A5590">
      <w:pPr>
        <w:spacing w:before="80" w:after="80"/>
      </w:pPr>
    </w:p>
    <w:p w14:paraId="77546A73" w14:textId="77777777" w:rsidR="007A5590" w:rsidRDefault="00000000">
      <w:pPr>
        <w:pStyle w:val="Heading2"/>
      </w:pPr>
      <w:r>
        <w:t>Step 4 — Save and Start</w:t>
      </w:r>
    </w:p>
    <w:p w14:paraId="7C84C35F" w14:textId="77777777" w:rsidR="007A5590" w:rsidRDefault="00000000">
      <w:pPr>
        <w:spacing w:before="80" w:after="80"/>
      </w:pPr>
      <w:r>
        <w:rPr>
          <w:color w:val="1A1A1A"/>
        </w:rPr>
        <w:t>When your Campaign is built, click Save. The Campaign will not go live until you click Start. Once started, RISE will begin evaluating contacts and creating tasks automatically based on the conditions you set.</w:t>
      </w:r>
    </w:p>
    <w:p w14:paraId="0C480E9F" w14:textId="77777777" w:rsidR="007A5590" w:rsidRDefault="007A5590">
      <w:pPr>
        <w:spacing w:before="80" w:after="80"/>
      </w:pPr>
    </w:p>
    <w:p w14:paraId="4365AE06" w14:textId="77777777" w:rsidR="007A5590" w:rsidRDefault="00000000">
      <w:r>
        <w:br w:type="page"/>
      </w:r>
    </w:p>
    <w:p w14:paraId="2ED1E1DD" w14:textId="77777777" w:rsidR="007A5590" w:rsidRDefault="00000000">
      <w:pPr>
        <w:spacing w:before="320" w:after="80"/>
      </w:pPr>
      <w:r>
        <w:rPr>
          <w:b/>
          <w:bCs/>
          <w:color w:val="0D4F5C"/>
          <w:sz w:val="18"/>
          <w:szCs w:val="18"/>
        </w:rPr>
        <w:lastRenderedPageBreak/>
        <w:t>RECOMMENDED CONFIGURATIONS</w:t>
      </w:r>
    </w:p>
    <w:p w14:paraId="44D2B247" w14:textId="77777777" w:rsidR="007A5590" w:rsidRDefault="00000000">
      <w:pPr>
        <w:pStyle w:val="Heading1"/>
      </w:pPr>
      <w:r>
        <w:t>Task List Setups by Stage</w:t>
      </w:r>
    </w:p>
    <w:p w14:paraId="620E2336" w14:textId="77777777" w:rsidR="007A5590" w:rsidRDefault="00000000">
      <w:pPr>
        <w:spacing w:before="80" w:after="80"/>
      </w:pPr>
      <w:r>
        <w:rPr>
          <w:color w:val="1A1A1A"/>
        </w:rPr>
        <w:t>Below are the recommended Campaign configurations that replicate each Engage task plan type in RISE.</w:t>
      </w:r>
    </w:p>
    <w:p w14:paraId="5369AB27" w14:textId="77777777" w:rsidR="007A5590" w:rsidRDefault="007A559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5590" w14:paraId="4F5A15CD"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0D4F5C"/>
            <w:tcMar>
              <w:top w:w="120" w:type="dxa"/>
              <w:left w:w="200" w:type="dxa"/>
              <w:bottom w:w="120" w:type="dxa"/>
              <w:right w:w="200" w:type="dxa"/>
            </w:tcMar>
          </w:tcPr>
          <w:p w14:paraId="17D7DD86" w14:textId="77777777" w:rsidR="007A5590" w:rsidRDefault="00000000">
            <w:r>
              <w:rPr>
                <w:b/>
                <w:bCs/>
                <w:color w:val="FFFFFF"/>
                <w:sz w:val="22"/>
                <w:szCs w:val="22"/>
              </w:rPr>
              <w:t xml:space="preserve">Lead Task </w:t>
            </w:r>
            <w:proofErr w:type="gramStart"/>
            <w:r>
              <w:rPr>
                <w:b/>
                <w:bCs/>
                <w:color w:val="FFFFFF"/>
                <w:sz w:val="22"/>
                <w:szCs w:val="22"/>
              </w:rPr>
              <w:t>List  (</w:t>
            </w:r>
            <w:proofErr w:type="gramEnd"/>
            <w:r>
              <w:rPr>
                <w:b/>
                <w:bCs/>
                <w:color w:val="FFFFFF"/>
                <w:sz w:val="22"/>
                <w:szCs w:val="22"/>
              </w:rPr>
              <w:t>replaces Engage Lead Marketing Plan)</w:t>
            </w:r>
          </w:p>
        </w:tc>
      </w:tr>
      <w:tr w:rsidR="007A5590" w14:paraId="7E196978"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E6F4F1"/>
            <w:tcMar>
              <w:top w:w="120" w:type="dxa"/>
              <w:left w:w="200" w:type="dxa"/>
              <w:bottom w:w="120" w:type="dxa"/>
              <w:right w:w="200" w:type="dxa"/>
            </w:tcMar>
          </w:tcPr>
          <w:p w14:paraId="4E03352F" w14:textId="77777777" w:rsidR="007A5590" w:rsidRDefault="00000000">
            <w:r>
              <w:rPr>
                <w:b/>
                <w:bCs/>
                <w:color w:val="0D4F5C"/>
              </w:rPr>
              <w:t>Configuration</w:t>
            </w:r>
          </w:p>
          <w:p w14:paraId="6C1C3280" w14:textId="77777777" w:rsidR="007A5590" w:rsidRDefault="00000000">
            <w:r>
              <w:rPr>
                <w:color w:val="1A1A1A"/>
              </w:rPr>
              <w:t xml:space="preserve">Recipients: All </w:t>
            </w:r>
            <w:proofErr w:type="gramStart"/>
            <w:r>
              <w:rPr>
                <w:color w:val="1A1A1A"/>
              </w:rPr>
              <w:t>Contacts  |</w:t>
            </w:r>
            <w:proofErr w:type="gramEnd"/>
            <w:r>
              <w:rPr>
                <w:color w:val="1A1A1A"/>
              </w:rPr>
              <w:t xml:space="preserve">  Trigger: Stage Change → </w:t>
            </w:r>
            <w:proofErr w:type="gramStart"/>
            <w:r>
              <w:rPr>
                <w:color w:val="1A1A1A"/>
              </w:rPr>
              <w:t>Lead  |</w:t>
            </w:r>
            <w:proofErr w:type="gramEnd"/>
            <w:r>
              <w:rPr>
                <w:color w:val="1A1A1A"/>
              </w:rPr>
              <w:t xml:space="preserve">  Condition: None required</w:t>
            </w:r>
          </w:p>
          <w:p w14:paraId="10CA3DF5" w14:textId="77777777" w:rsidR="007A5590" w:rsidRDefault="007A5590">
            <w:pPr>
              <w:spacing w:before="80" w:after="80"/>
            </w:pPr>
          </w:p>
          <w:p w14:paraId="39B7913C" w14:textId="77777777" w:rsidR="007A5590" w:rsidRDefault="00000000">
            <w:r>
              <w:rPr>
                <w:b/>
                <w:bCs/>
                <w:color w:val="0D4F5C"/>
              </w:rPr>
              <w:t>When to use this</w:t>
            </w:r>
          </w:p>
          <w:p w14:paraId="524B6B3C" w14:textId="77777777" w:rsidR="007A5590" w:rsidRDefault="00000000">
            <w:r>
              <w:rPr>
                <w:color w:val="1A1A1A"/>
              </w:rPr>
              <w:t>Use for any new or incoming contact at the earliest stage of the pipeline. At this point, Contact Type (Buyer/Seller) is often unknown, so no classification condition is needed.</w:t>
            </w:r>
          </w:p>
          <w:p w14:paraId="325DBEBB" w14:textId="77777777" w:rsidR="007A5590" w:rsidRDefault="007A5590">
            <w:pPr>
              <w:spacing w:before="80" w:after="80"/>
            </w:pPr>
          </w:p>
          <w:p w14:paraId="516ACEEB" w14:textId="77777777" w:rsidR="007A5590" w:rsidRDefault="00000000">
            <w:r>
              <w:rPr>
                <w:b/>
                <w:bCs/>
                <w:color w:val="0D4F5C"/>
              </w:rPr>
              <w:t>Example tasks to include:</w:t>
            </w:r>
          </w:p>
          <w:p w14:paraId="0990F60D" w14:textId="77777777" w:rsidR="007A5590" w:rsidRDefault="00000000">
            <w:pPr>
              <w:pStyle w:val="ListParagraph"/>
              <w:numPr>
                <w:ilvl w:val="0"/>
                <w:numId w:val="2"/>
              </w:numPr>
            </w:pPr>
            <w:r>
              <w:rPr>
                <w:color w:val="1A1A1A"/>
              </w:rPr>
              <w:t xml:space="preserve">Day 1: Call </w:t>
            </w:r>
            <w:proofErr w:type="gramStart"/>
            <w:r>
              <w:rPr>
                <w:color w:val="1A1A1A"/>
              </w:rPr>
              <w:t>lead</w:t>
            </w:r>
            <w:proofErr w:type="gramEnd"/>
            <w:r>
              <w:rPr>
                <w:color w:val="1A1A1A"/>
              </w:rPr>
              <w:t xml:space="preserve"> to introduce yourself</w:t>
            </w:r>
          </w:p>
          <w:p w14:paraId="193BFAAF" w14:textId="77777777" w:rsidR="007A5590" w:rsidRDefault="00000000">
            <w:pPr>
              <w:pStyle w:val="ListParagraph"/>
              <w:numPr>
                <w:ilvl w:val="0"/>
                <w:numId w:val="2"/>
              </w:numPr>
            </w:pPr>
            <w:r>
              <w:rPr>
                <w:color w:val="1A1A1A"/>
              </w:rPr>
              <w:t>Day 1: Connect on social media</w:t>
            </w:r>
          </w:p>
          <w:p w14:paraId="2D0CDAA0" w14:textId="77777777" w:rsidR="007A5590" w:rsidRDefault="00000000">
            <w:pPr>
              <w:pStyle w:val="ListParagraph"/>
              <w:numPr>
                <w:ilvl w:val="0"/>
                <w:numId w:val="2"/>
              </w:numPr>
            </w:pPr>
            <w:r>
              <w:rPr>
                <w:color w:val="1A1A1A"/>
              </w:rPr>
              <w:t>Day 3: Send follow-up email, update contact status</w:t>
            </w:r>
          </w:p>
          <w:p w14:paraId="612BF7CD" w14:textId="77777777" w:rsidR="007A5590" w:rsidRDefault="00000000">
            <w:pPr>
              <w:pStyle w:val="ListParagraph"/>
              <w:numPr>
                <w:ilvl w:val="0"/>
                <w:numId w:val="2"/>
              </w:numPr>
            </w:pPr>
            <w:r>
              <w:rPr>
                <w:color w:val="1A1A1A"/>
              </w:rPr>
              <w:t>Day 7: Add to mailing list, set up neighborhood news</w:t>
            </w:r>
          </w:p>
          <w:p w14:paraId="6ECE5ED8" w14:textId="77777777" w:rsidR="007A5590" w:rsidRDefault="00000000">
            <w:pPr>
              <w:pStyle w:val="ListParagraph"/>
              <w:numPr>
                <w:ilvl w:val="0"/>
                <w:numId w:val="2"/>
              </w:numPr>
            </w:pPr>
            <w:r>
              <w:rPr>
                <w:color w:val="1A1A1A"/>
              </w:rPr>
              <w:t>Day 14: Schedule intro meeting or check-in call</w:t>
            </w:r>
          </w:p>
        </w:tc>
      </w:tr>
    </w:tbl>
    <w:p w14:paraId="2FF01B1A" w14:textId="77777777" w:rsidR="007A5590" w:rsidRDefault="007A559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5590" w14:paraId="78E45939"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0D4F5C"/>
            <w:tcMar>
              <w:top w:w="120" w:type="dxa"/>
              <w:left w:w="200" w:type="dxa"/>
              <w:bottom w:w="120" w:type="dxa"/>
              <w:right w:w="200" w:type="dxa"/>
            </w:tcMar>
          </w:tcPr>
          <w:p w14:paraId="294C8DB0" w14:textId="77777777" w:rsidR="007A5590" w:rsidRDefault="00000000">
            <w:r>
              <w:rPr>
                <w:b/>
                <w:bCs/>
                <w:color w:val="FFFFFF"/>
                <w:sz w:val="22"/>
                <w:szCs w:val="22"/>
              </w:rPr>
              <w:t xml:space="preserve">Buyer Task </w:t>
            </w:r>
            <w:proofErr w:type="gramStart"/>
            <w:r>
              <w:rPr>
                <w:b/>
                <w:bCs/>
                <w:color w:val="FFFFFF"/>
                <w:sz w:val="22"/>
                <w:szCs w:val="22"/>
              </w:rPr>
              <w:t>List  (</w:t>
            </w:r>
            <w:proofErr w:type="gramEnd"/>
            <w:r>
              <w:rPr>
                <w:b/>
                <w:bCs/>
                <w:color w:val="FFFFFF"/>
                <w:sz w:val="22"/>
                <w:szCs w:val="22"/>
              </w:rPr>
              <w:t>replaces Engage Buyer Plan)</w:t>
            </w:r>
          </w:p>
        </w:tc>
      </w:tr>
      <w:tr w:rsidR="007A5590" w14:paraId="44E4C9C3"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E6F4F1"/>
            <w:tcMar>
              <w:top w:w="120" w:type="dxa"/>
              <w:left w:w="200" w:type="dxa"/>
              <w:bottom w:w="120" w:type="dxa"/>
              <w:right w:w="200" w:type="dxa"/>
            </w:tcMar>
          </w:tcPr>
          <w:p w14:paraId="6B3FDA10" w14:textId="77777777" w:rsidR="007A5590" w:rsidRDefault="00000000">
            <w:r>
              <w:rPr>
                <w:b/>
                <w:bCs/>
                <w:color w:val="0D4F5C"/>
              </w:rPr>
              <w:t>Configuration</w:t>
            </w:r>
          </w:p>
          <w:p w14:paraId="0B9D897B" w14:textId="77777777" w:rsidR="007A5590" w:rsidRDefault="00000000">
            <w:r>
              <w:rPr>
                <w:color w:val="1A1A1A"/>
              </w:rPr>
              <w:t xml:space="preserve">Recipients: All </w:t>
            </w:r>
            <w:proofErr w:type="gramStart"/>
            <w:r>
              <w:rPr>
                <w:color w:val="1A1A1A"/>
              </w:rPr>
              <w:t>Contacts  |</w:t>
            </w:r>
            <w:proofErr w:type="gramEnd"/>
            <w:r>
              <w:rPr>
                <w:color w:val="1A1A1A"/>
              </w:rPr>
              <w:t xml:space="preserve">  Trigger: Stage Change → Warm or </w:t>
            </w:r>
            <w:proofErr w:type="gramStart"/>
            <w:r>
              <w:rPr>
                <w:color w:val="1A1A1A"/>
              </w:rPr>
              <w:t>Hot  |</w:t>
            </w:r>
            <w:proofErr w:type="gramEnd"/>
            <w:r>
              <w:rPr>
                <w:color w:val="1A1A1A"/>
              </w:rPr>
              <w:t xml:space="preserve">  Condition: Contact Type = Buyer</w:t>
            </w:r>
          </w:p>
          <w:p w14:paraId="35AFFC4A" w14:textId="77777777" w:rsidR="007A5590" w:rsidRDefault="007A5590">
            <w:pPr>
              <w:spacing w:before="80" w:after="80"/>
            </w:pPr>
          </w:p>
          <w:p w14:paraId="3B6E7D19" w14:textId="77777777" w:rsidR="007A5590" w:rsidRDefault="00000000">
            <w:r>
              <w:rPr>
                <w:b/>
                <w:bCs/>
                <w:color w:val="0D4F5C"/>
              </w:rPr>
              <w:t>When to use this</w:t>
            </w:r>
          </w:p>
          <w:p w14:paraId="18C1F63C" w14:textId="77777777" w:rsidR="007A5590" w:rsidRDefault="00000000">
            <w:r>
              <w:rPr>
                <w:color w:val="1A1A1A"/>
              </w:rPr>
              <w:t>Use when a contact has been classified as a Buyer and is progressing toward a transaction. The Contact Type condition ensures only Buyers receive these tasks.</w:t>
            </w:r>
          </w:p>
          <w:p w14:paraId="64102094" w14:textId="77777777" w:rsidR="007A5590" w:rsidRDefault="007A5590">
            <w:pPr>
              <w:spacing w:before="80" w:after="80"/>
            </w:pPr>
          </w:p>
          <w:p w14:paraId="59BEC43A" w14:textId="77777777" w:rsidR="007A5590" w:rsidRDefault="00000000">
            <w:r>
              <w:rPr>
                <w:b/>
                <w:bCs/>
                <w:color w:val="0D4F5C"/>
              </w:rPr>
              <w:t>Example tasks to include:</w:t>
            </w:r>
          </w:p>
          <w:p w14:paraId="067AC595" w14:textId="77777777" w:rsidR="007A5590" w:rsidRDefault="00000000">
            <w:pPr>
              <w:pStyle w:val="ListParagraph"/>
              <w:numPr>
                <w:ilvl w:val="0"/>
                <w:numId w:val="2"/>
              </w:numPr>
            </w:pPr>
            <w:r>
              <w:rPr>
                <w:color w:val="1A1A1A"/>
              </w:rPr>
              <w:t>Create and share Buyer Presentation</w:t>
            </w:r>
          </w:p>
          <w:p w14:paraId="2EFA96CF" w14:textId="77777777" w:rsidR="007A5590" w:rsidRDefault="00000000">
            <w:pPr>
              <w:pStyle w:val="ListParagraph"/>
              <w:numPr>
                <w:ilvl w:val="0"/>
                <w:numId w:val="2"/>
              </w:numPr>
            </w:pPr>
            <w:r>
              <w:rPr>
                <w:color w:val="1A1A1A"/>
              </w:rPr>
              <w:t>Schedule property showings</w:t>
            </w:r>
          </w:p>
          <w:p w14:paraId="5E784715" w14:textId="77777777" w:rsidR="007A5590" w:rsidRDefault="00000000">
            <w:pPr>
              <w:pStyle w:val="ListParagraph"/>
              <w:numPr>
                <w:ilvl w:val="0"/>
                <w:numId w:val="2"/>
              </w:numPr>
            </w:pPr>
            <w:r>
              <w:rPr>
                <w:color w:val="1A1A1A"/>
              </w:rPr>
              <w:t>Conduct buyer needs review</w:t>
            </w:r>
          </w:p>
          <w:p w14:paraId="474BE032" w14:textId="77777777" w:rsidR="007A5590" w:rsidRDefault="00000000">
            <w:pPr>
              <w:pStyle w:val="ListParagraph"/>
              <w:numPr>
                <w:ilvl w:val="0"/>
                <w:numId w:val="2"/>
              </w:numPr>
            </w:pPr>
            <w:r>
              <w:rPr>
                <w:color w:val="1A1A1A"/>
              </w:rPr>
              <w:t xml:space="preserve">Create transaction in </w:t>
            </w:r>
            <w:proofErr w:type="spellStart"/>
            <w:r>
              <w:rPr>
                <w:color w:val="1A1A1A"/>
              </w:rPr>
              <w:t>Skyslope</w:t>
            </w:r>
            <w:proofErr w:type="spellEnd"/>
            <w:r>
              <w:rPr>
                <w:color w:val="1A1A1A"/>
              </w:rPr>
              <w:t xml:space="preserve"> / </w:t>
            </w:r>
            <w:proofErr w:type="spellStart"/>
            <w:r>
              <w:rPr>
                <w:color w:val="1A1A1A"/>
              </w:rPr>
              <w:t>DocuSign</w:t>
            </w:r>
            <w:proofErr w:type="spellEnd"/>
          </w:p>
        </w:tc>
      </w:tr>
    </w:tbl>
    <w:p w14:paraId="181D1163" w14:textId="77777777" w:rsidR="007A5590" w:rsidRDefault="007A559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5590" w14:paraId="20DEDBAD"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0D4F5C"/>
            <w:tcMar>
              <w:top w:w="120" w:type="dxa"/>
              <w:left w:w="200" w:type="dxa"/>
              <w:bottom w:w="120" w:type="dxa"/>
              <w:right w:w="200" w:type="dxa"/>
            </w:tcMar>
          </w:tcPr>
          <w:p w14:paraId="2E30CABF" w14:textId="77777777" w:rsidR="007A5590" w:rsidRDefault="00000000">
            <w:r>
              <w:rPr>
                <w:b/>
                <w:bCs/>
                <w:color w:val="FFFFFF"/>
                <w:sz w:val="22"/>
                <w:szCs w:val="22"/>
              </w:rPr>
              <w:t xml:space="preserve">Seller Task </w:t>
            </w:r>
            <w:proofErr w:type="gramStart"/>
            <w:r>
              <w:rPr>
                <w:b/>
                <w:bCs/>
                <w:color w:val="FFFFFF"/>
                <w:sz w:val="22"/>
                <w:szCs w:val="22"/>
              </w:rPr>
              <w:t>List  (</w:t>
            </w:r>
            <w:proofErr w:type="gramEnd"/>
            <w:r>
              <w:rPr>
                <w:b/>
                <w:bCs/>
                <w:color w:val="FFFFFF"/>
                <w:sz w:val="22"/>
                <w:szCs w:val="22"/>
              </w:rPr>
              <w:t>replaces Engage Seller Plan)</w:t>
            </w:r>
          </w:p>
        </w:tc>
      </w:tr>
      <w:tr w:rsidR="007A5590" w14:paraId="676E84AD"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E6F4F1"/>
            <w:tcMar>
              <w:top w:w="120" w:type="dxa"/>
              <w:left w:w="200" w:type="dxa"/>
              <w:bottom w:w="120" w:type="dxa"/>
              <w:right w:w="200" w:type="dxa"/>
            </w:tcMar>
          </w:tcPr>
          <w:p w14:paraId="209E50F8" w14:textId="77777777" w:rsidR="007A5590" w:rsidRDefault="00000000">
            <w:r>
              <w:rPr>
                <w:b/>
                <w:bCs/>
                <w:color w:val="0D4F5C"/>
              </w:rPr>
              <w:t>Configuration</w:t>
            </w:r>
          </w:p>
          <w:p w14:paraId="7494FAC1" w14:textId="77777777" w:rsidR="007A5590" w:rsidRDefault="00000000">
            <w:r>
              <w:rPr>
                <w:color w:val="1A1A1A"/>
              </w:rPr>
              <w:t xml:space="preserve">Recipients: All </w:t>
            </w:r>
            <w:proofErr w:type="gramStart"/>
            <w:r>
              <w:rPr>
                <w:color w:val="1A1A1A"/>
              </w:rPr>
              <w:t>Contacts  |</w:t>
            </w:r>
            <w:proofErr w:type="gramEnd"/>
            <w:r>
              <w:rPr>
                <w:color w:val="1A1A1A"/>
              </w:rPr>
              <w:t xml:space="preserve">  Trigger: Stage Change → Warm or </w:t>
            </w:r>
            <w:proofErr w:type="gramStart"/>
            <w:r>
              <w:rPr>
                <w:color w:val="1A1A1A"/>
              </w:rPr>
              <w:t>Hot  |</w:t>
            </w:r>
            <w:proofErr w:type="gramEnd"/>
            <w:r>
              <w:rPr>
                <w:color w:val="1A1A1A"/>
              </w:rPr>
              <w:t xml:space="preserve">  Condition: Contact Type = Seller</w:t>
            </w:r>
          </w:p>
          <w:p w14:paraId="1264B4F4" w14:textId="77777777" w:rsidR="007A5590" w:rsidRDefault="007A5590">
            <w:pPr>
              <w:spacing w:before="80" w:after="80"/>
            </w:pPr>
          </w:p>
          <w:p w14:paraId="3C7EAB44" w14:textId="77777777" w:rsidR="007A5590" w:rsidRDefault="00000000">
            <w:r>
              <w:rPr>
                <w:b/>
                <w:bCs/>
                <w:color w:val="0D4F5C"/>
              </w:rPr>
              <w:t>When to use this</w:t>
            </w:r>
          </w:p>
          <w:p w14:paraId="627D1323" w14:textId="77777777" w:rsidR="007A5590" w:rsidRDefault="00000000">
            <w:r>
              <w:rPr>
                <w:color w:val="1A1A1A"/>
              </w:rPr>
              <w:t>Use when a contact has been classified as a Seller and is moving toward listing. The Contact Type condition ensures only Sellers receive these tasks.</w:t>
            </w:r>
          </w:p>
          <w:p w14:paraId="735411D5" w14:textId="77777777" w:rsidR="007A5590" w:rsidRDefault="007A5590">
            <w:pPr>
              <w:spacing w:before="80" w:after="80"/>
            </w:pPr>
          </w:p>
          <w:p w14:paraId="7B3D1CB3" w14:textId="77777777" w:rsidR="007A5590" w:rsidRDefault="00000000">
            <w:r>
              <w:rPr>
                <w:b/>
                <w:bCs/>
                <w:color w:val="0D4F5C"/>
              </w:rPr>
              <w:t>Example tasks to include:</w:t>
            </w:r>
          </w:p>
          <w:p w14:paraId="7282F6AF" w14:textId="77777777" w:rsidR="007A5590" w:rsidRDefault="00000000">
            <w:pPr>
              <w:pStyle w:val="ListParagraph"/>
              <w:numPr>
                <w:ilvl w:val="0"/>
                <w:numId w:val="2"/>
              </w:numPr>
            </w:pPr>
            <w:r>
              <w:rPr>
                <w:color w:val="1A1A1A"/>
              </w:rPr>
              <w:t>Create and present CMA (Comparative Market Analysis)</w:t>
            </w:r>
          </w:p>
          <w:p w14:paraId="253E9AED" w14:textId="77777777" w:rsidR="007A5590" w:rsidRDefault="00000000">
            <w:pPr>
              <w:pStyle w:val="ListParagraph"/>
              <w:numPr>
                <w:ilvl w:val="0"/>
                <w:numId w:val="2"/>
              </w:numPr>
            </w:pPr>
            <w:r>
              <w:rPr>
                <w:color w:val="1A1A1A"/>
              </w:rPr>
              <w:t>Share CMA and review with seller</w:t>
            </w:r>
          </w:p>
          <w:p w14:paraId="6DCA399B" w14:textId="77777777" w:rsidR="007A5590" w:rsidRDefault="00000000">
            <w:pPr>
              <w:pStyle w:val="ListParagraph"/>
              <w:numPr>
                <w:ilvl w:val="0"/>
                <w:numId w:val="2"/>
              </w:numPr>
            </w:pPr>
            <w:r>
              <w:rPr>
                <w:color w:val="1A1A1A"/>
              </w:rPr>
              <w:t>Review listing agreement details</w:t>
            </w:r>
          </w:p>
          <w:p w14:paraId="0210E267" w14:textId="77777777" w:rsidR="007A5590" w:rsidRDefault="00000000">
            <w:pPr>
              <w:pStyle w:val="ListParagraph"/>
              <w:numPr>
                <w:ilvl w:val="0"/>
                <w:numId w:val="2"/>
              </w:numPr>
            </w:pPr>
            <w:r>
              <w:rPr>
                <w:color w:val="1A1A1A"/>
              </w:rPr>
              <w:t>Create pre-listing home prep to-do list</w:t>
            </w:r>
          </w:p>
          <w:p w14:paraId="5CCA3CE4" w14:textId="77777777" w:rsidR="007A5590" w:rsidRDefault="00000000">
            <w:pPr>
              <w:pStyle w:val="ListParagraph"/>
              <w:numPr>
                <w:ilvl w:val="0"/>
                <w:numId w:val="2"/>
              </w:numPr>
            </w:pPr>
            <w:r>
              <w:rPr>
                <w:color w:val="1A1A1A"/>
              </w:rPr>
              <w:t>Mail thank you note</w:t>
            </w:r>
          </w:p>
          <w:p w14:paraId="558EEEDD" w14:textId="77777777" w:rsidR="007A5590" w:rsidRDefault="00000000">
            <w:pPr>
              <w:pStyle w:val="ListParagraph"/>
              <w:numPr>
                <w:ilvl w:val="0"/>
                <w:numId w:val="2"/>
              </w:numPr>
            </w:pPr>
            <w:r>
              <w:rPr>
                <w:color w:val="1A1A1A"/>
              </w:rPr>
              <w:t>Create transaction once listing is live</w:t>
            </w:r>
          </w:p>
        </w:tc>
      </w:tr>
    </w:tbl>
    <w:p w14:paraId="15E4CC5F" w14:textId="77777777" w:rsidR="007A5590" w:rsidRDefault="007A5590">
      <w:pPr>
        <w:spacing w:before="80" w:after="80"/>
      </w:pPr>
    </w:p>
    <w:p w14:paraId="05812518" w14:textId="77777777" w:rsidR="007A5590" w:rsidRDefault="00000000">
      <w:r>
        <w:br w:type="page"/>
      </w:r>
    </w:p>
    <w:p w14:paraId="4678AF42" w14:textId="77777777" w:rsidR="007A5590" w:rsidRDefault="00000000">
      <w:pPr>
        <w:spacing w:before="320" w:after="80"/>
      </w:pPr>
      <w:r>
        <w:rPr>
          <w:b/>
          <w:bCs/>
          <w:color w:val="0D4F5C"/>
          <w:sz w:val="18"/>
          <w:szCs w:val="18"/>
        </w:rPr>
        <w:lastRenderedPageBreak/>
        <w:t>AT A GLANCE</w:t>
      </w:r>
    </w:p>
    <w:p w14:paraId="1EE850E5" w14:textId="77777777" w:rsidR="007A5590" w:rsidRDefault="00000000">
      <w:pPr>
        <w:pStyle w:val="Heading1"/>
      </w:pPr>
      <w:r>
        <w:t>Decision Guide</w:t>
      </w:r>
    </w:p>
    <w:p w14:paraId="51741378" w14:textId="77777777" w:rsidR="007A5590" w:rsidRDefault="00000000">
      <w:pPr>
        <w:spacing w:before="80" w:after="80"/>
      </w:pPr>
      <w:r>
        <w:rPr>
          <w:color w:val="1A1A1A"/>
        </w:rPr>
        <w:t>Use the questions below to determine which Campaign configuration is right for each situation.</w:t>
      </w:r>
    </w:p>
    <w:p w14:paraId="6D1BB7DC" w14:textId="77777777" w:rsidR="007A5590" w:rsidRDefault="007A559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A5590" w14:paraId="5D3F6545"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0D4F5C"/>
            <w:tcMar>
              <w:top w:w="100" w:type="dxa"/>
              <w:left w:w="120" w:type="dxa"/>
              <w:bottom w:w="100" w:type="dxa"/>
              <w:right w:w="120" w:type="dxa"/>
            </w:tcMar>
          </w:tcPr>
          <w:p w14:paraId="5B6967E2" w14:textId="77777777" w:rsidR="007A5590" w:rsidRDefault="00000000">
            <w:r>
              <w:rPr>
                <w:b/>
                <w:bCs/>
                <w:color w:val="FFFFFF"/>
              </w:rPr>
              <w:t>If...</w:t>
            </w:r>
          </w:p>
        </w:tc>
        <w:tc>
          <w:tcPr>
            <w:tcW w:w="4680" w:type="dxa"/>
            <w:tcBorders>
              <w:top w:val="single" w:sz="1" w:space="0" w:color="CCCCCC"/>
              <w:left w:val="single" w:sz="1" w:space="0" w:color="CCCCCC"/>
              <w:bottom w:val="single" w:sz="1" w:space="0" w:color="CCCCCC"/>
              <w:right w:val="single" w:sz="1" w:space="0" w:color="CCCCCC"/>
            </w:tcBorders>
            <w:shd w:val="clear" w:color="auto" w:fill="0D4F5C"/>
            <w:tcMar>
              <w:top w:w="100" w:type="dxa"/>
              <w:left w:w="120" w:type="dxa"/>
              <w:bottom w:w="100" w:type="dxa"/>
              <w:right w:w="120" w:type="dxa"/>
            </w:tcMar>
          </w:tcPr>
          <w:p w14:paraId="75C337C5" w14:textId="77777777" w:rsidR="007A5590" w:rsidRDefault="00000000">
            <w:r>
              <w:rPr>
                <w:b/>
                <w:bCs/>
                <w:color w:val="FFFFFF"/>
              </w:rPr>
              <w:t>Then...</w:t>
            </w:r>
          </w:p>
        </w:tc>
      </w:tr>
      <w:tr w:rsidR="007A5590" w14:paraId="68FCAD08"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641CE6B3" w14:textId="77777777" w:rsidR="007A5590" w:rsidRDefault="00000000">
            <w:r>
              <w:rPr>
                <w:color w:val="1A1A1A"/>
              </w:rPr>
              <w:t xml:space="preserve">You are setting up tasks for a </w:t>
            </w:r>
            <w:proofErr w:type="gramStart"/>
            <w:r>
              <w:rPr>
                <w:color w:val="1A1A1A"/>
              </w:rPr>
              <w:t>brand new</w:t>
            </w:r>
            <w:proofErr w:type="gramEnd"/>
            <w:r>
              <w:rPr>
                <w:color w:val="1A1A1A"/>
              </w:rPr>
              <w:t xml:space="preserve"> lead and don't yet know if they are a buyer or seller</w:t>
            </w:r>
          </w:p>
        </w:tc>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43CB4AAD" w14:textId="77777777" w:rsidR="007A5590" w:rsidRDefault="00000000">
            <w:r>
              <w:rPr>
                <w:color w:val="1A1A1A"/>
              </w:rPr>
              <w:t>Use Stage Change: Lead with no Contact Type condition</w:t>
            </w:r>
          </w:p>
        </w:tc>
      </w:tr>
      <w:tr w:rsidR="007A5590" w14:paraId="4F4032CC"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4086F21C" w14:textId="77777777" w:rsidR="007A5590" w:rsidRDefault="00000000">
            <w:r>
              <w:rPr>
                <w:color w:val="1A1A1A"/>
              </w:rPr>
              <w:t>You know a contact is a buyer and they are moving to Warm or Hot</w:t>
            </w:r>
          </w:p>
        </w:tc>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1402ECB9" w14:textId="77777777" w:rsidR="007A5590" w:rsidRDefault="00000000">
            <w:r>
              <w:rPr>
                <w:color w:val="1A1A1A"/>
              </w:rPr>
              <w:t>Use Stage Change: Warm/Hot + Condition: Contact Type = Buyer</w:t>
            </w:r>
          </w:p>
        </w:tc>
      </w:tr>
      <w:tr w:rsidR="007A5590" w14:paraId="7BB20A63"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6CE9A1C9" w14:textId="77777777" w:rsidR="007A5590" w:rsidRDefault="00000000">
            <w:r>
              <w:rPr>
                <w:color w:val="1A1A1A"/>
              </w:rPr>
              <w:t>You know a contact is a seller and they are moving to Warm or Hot</w:t>
            </w:r>
          </w:p>
        </w:tc>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59F08884" w14:textId="77777777" w:rsidR="007A5590" w:rsidRDefault="00000000">
            <w:r>
              <w:rPr>
                <w:color w:val="1A1A1A"/>
              </w:rPr>
              <w:t>Use Stage Change: Warm/Hot + Condition: Contact Type = Seller</w:t>
            </w:r>
          </w:p>
        </w:tc>
      </w:tr>
      <w:tr w:rsidR="007A5590" w14:paraId="09018644"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78458161" w14:textId="77777777" w:rsidR="007A5590" w:rsidRDefault="00000000">
            <w:r>
              <w:rPr>
                <w:color w:val="1A1A1A"/>
              </w:rPr>
              <w:t>You already have contacts in a stage and want this automation to apply to them</w:t>
            </w:r>
          </w:p>
        </w:tc>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1D816B63" w14:textId="77777777" w:rsidR="007A5590" w:rsidRDefault="00000000">
            <w:r>
              <w:rPr>
                <w:color w:val="1A1A1A"/>
              </w:rPr>
              <w:t>Select All contacts in Stage when setting up the trigger</w:t>
            </w:r>
          </w:p>
        </w:tc>
      </w:tr>
      <w:tr w:rsidR="007A5590" w14:paraId="1E943E83"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1A889541" w14:textId="77777777" w:rsidR="007A5590" w:rsidRDefault="00000000">
            <w:r>
              <w:rPr>
                <w:color w:val="1A1A1A"/>
              </w:rPr>
              <w:t>You have already handled tasks manually for existing contacts in a stage</w:t>
            </w:r>
          </w:p>
        </w:tc>
        <w:tc>
          <w:tcPr>
            <w:tcW w:w="4680" w:type="dxa"/>
            <w:tcBorders>
              <w:top w:val="single" w:sz="1" w:space="0" w:color="CCCCCC"/>
              <w:left w:val="single" w:sz="1" w:space="0" w:color="CCCCCC"/>
              <w:bottom w:val="single" w:sz="1" w:space="0" w:color="CCCCCC"/>
              <w:right w:val="single" w:sz="1" w:space="0" w:color="CCCCCC"/>
            </w:tcBorders>
            <w:shd w:val="clear" w:color="auto" w:fill="F5F5F5"/>
            <w:tcMar>
              <w:top w:w="100" w:type="dxa"/>
              <w:left w:w="120" w:type="dxa"/>
              <w:bottom w:w="100" w:type="dxa"/>
              <w:right w:w="120" w:type="dxa"/>
            </w:tcMar>
          </w:tcPr>
          <w:p w14:paraId="04D29B16" w14:textId="77777777" w:rsidR="007A5590" w:rsidRDefault="00000000">
            <w:r>
              <w:rPr>
                <w:color w:val="1A1A1A"/>
              </w:rPr>
              <w:t>Select Only new contacts in Stage to avoid duplicate tasks</w:t>
            </w:r>
          </w:p>
        </w:tc>
      </w:tr>
      <w:tr w:rsidR="007A5590" w14:paraId="5AC9C8C1"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382EDED0" w14:textId="77777777" w:rsidR="007A5590" w:rsidRDefault="00000000">
            <w:r>
              <w:rPr>
                <w:color w:val="1A1A1A"/>
              </w:rPr>
              <w:t>A contact moves to a new stage during a delay period</w:t>
            </w:r>
          </w:p>
        </w:tc>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20" w:type="dxa"/>
              <w:bottom w:w="100" w:type="dxa"/>
              <w:right w:w="120" w:type="dxa"/>
            </w:tcMar>
          </w:tcPr>
          <w:p w14:paraId="7926A661" w14:textId="77777777" w:rsidR="007A5590" w:rsidRDefault="00000000">
            <w:r>
              <w:rPr>
                <w:color w:val="1A1A1A"/>
              </w:rPr>
              <w:t>Add a Stage Condition after each Delay block — contacts that move on will exit the automation</w:t>
            </w:r>
          </w:p>
        </w:tc>
      </w:tr>
    </w:tbl>
    <w:p w14:paraId="0A277526" w14:textId="77777777" w:rsidR="007A5590" w:rsidRDefault="007A5590">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A5590" w14:paraId="126ABAF5"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E6F4F1"/>
            <w:tcMar>
              <w:top w:w="140" w:type="dxa"/>
              <w:left w:w="200" w:type="dxa"/>
              <w:bottom w:w="140" w:type="dxa"/>
              <w:right w:w="200" w:type="dxa"/>
            </w:tcMar>
          </w:tcPr>
          <w:p w14:paraId="26C5EEE6" w14:textId="77777777" w:rsidR="007A5590" w:rsidRDefault="00000000">
            <w:r>
              <w:rPr>
                <w:b/>
                <w:bCs/>
                <w:color w:val="0D4F5C"/>
              </w:rPr>
              <w:t>Reminder:</w:t>
            </w:r>
            <w:r>
              <w:rPr>
                <w:color w:val="1A1A1A"/>
              </w:rPr>
              <w:t xml:space="preserve">  A Campaign does not go live until you click Start. Build and review your full task flow before activating. Once started, tasks will begin generating automatically as contacts meet the trigger conditions.</w:t>
            </w:r>
          </w:p>
        </w:tc>
      </w:tr>
    </w:tbl>
    <w:p w14:paraId="239314D5" w14:textId="77777777" w:rsidR="00FF3971" w:rsidRDefault="00FF3971"/>
    <w:sectPr w:rsidR="00FF397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C58B3"/>
    <w:multiLevelType w:val="hybridMultilevel"/>
    <w:tmpl w:val="0BD42186"/>
    <w:lvl w:ilvl="0" w:tplc="5A282266">
      <w:start w:val="1"/>
      <w:numFmt w:val="bullet"/>
      <w:lvlText w:val="•"/>
      <w:lvlJc w:val="left"/>
      <w:pPr>
        <w:ind w:left="720" w:hanging="360"/>
      </w:pPr>
    </w:lvl>
    <w:lvl w:ilvl="1" w:tplc="1A8CCB70">
      <w:numFmt w:val="decimal"/>
      <w:lvlText w:val=""/>
      <w:lvlJc w:val="left"/>
    </w:lvl>
    <w:lvl w:ilvl="2" w:tplc="0A3CFD20">
      <w:numFmt w:val="decimal"/>
      <w:lvlText w:val=""/>
      <w:lvlJc w:val="left"/>
    </w:lvl>
    <w:lvl w:ilvl="3" w:tplc="5D20F636">
      <w:numFmt w:val="decimal"/>
      <w:lvlText w:val=""/>
      <w:lvlJc w:val="left"/>
    </w:lvl>
    <w:lvl w:ilvl="4" w:tplc="0C64DED6">
      <w:numFmt w:val="decimal"/>
      <w:lvlText w:val=""/>
      <w:lvlJc w:val="left"/>
    </w:lvl>
    <w:lvl w:ilvl="5" w:tplc="5E14799C">
      <w:numFmt w:val="decimal"/>
      <w:lvlText w:val=""/>
      <w:lvlJc w:val="left"/>
    </w:lvl>
    <w:lvl w:ilvl="6" w:tplc="E4AAE674">
      <w:numFmt w:val="decimal"/>
      <w:lvlText w:val=""/>
      <w:lvlJc w:val="left"/>
    </w:lvl>
    <w:lvl w:ilvl="7" w:tplc="A4724FC4">
      <w:numFmt w:val="decimal"/>
      <w:lvlText w:val=""/>
      <w:lvlJc w:val="left"/>
    </w:lvl>
    <w:lvl w:ilvl="8" w:tplc="77128078">
      <w:numFmt w:val="decimal"/>
      <w:lvlText w:val=""/>
      <w:lvlJc w:val="left"/>
    </w:lvl>
  </w:abstractNum>
  <w:abstractNum w:abstractNumId="1" w15:restartNumberingAfterBreak="0">
    <w:nsid w:val="457D0AAC"/>
    <w:multiLevelType w:val="hybridMultilevel"/>
    <w:tmpl w:val="2044155E"/>
    <w:lvl w:ilvl="0" w:tplc="FC9CB388">
      <w:start w:val="1"/>
      <w:numFmt w:val="decimal"/>
      <w:lvlText w:val="%1."/>
      <w:lvlJc w:val="left"/>
      <w:pPr>
        <w:ind w:left="720" w:hanging="360"/>
      </w:pPr>
    </w:lvl>
    <w:lvl w:ilvl="1" w:tplc="EF065F3C">
      <w:numFmt w:val="decimal"/>
      <w:lvlText w:val=""/>
      <w:lvlJc w:val="left"/>
    </w:lvl>
    <w:lvl w:ilvl="2" w:tplc="EF68FB38">
      <w:numFmt w:val="decimal"/>
      <w:lvlText w:val=""/>
      <w:lvlJc w:val="left"/>
    </w:lvl>
    <w:lvl w:ilvl="3" w:tplc="5C16332C">
      <w:numFmt w:val="decimal"/>
      <w:lvlText w:val=""/>
      <w:lvlJc w:val="left"/>
    </w:lvl>
    <w:lvl w:ilvl="4" w:tplc="72045CF4">
      <w:numFmt w:val="decimal"/>
      <w:lvlText w:val=""/>
      <w:lvlJc w:val="left"/>
    </w:lvl>
    <w:lvl w:ilvl="5" w:tplc="727A440A">
      <w:numFmt w:val="decimal"/>
      <w:lvlText w:val=""/>
      <w:lvlJc w:val="left"/>
    </w:lvl>
    <w:lvl w:ilvl="6" w:tplc="B6FC815A">
      <w:numFmt w:val="decimal"/>
      <w:lvlText w:val=""/>
      <w:lvlJc w:val="left"/>
    </w:lvl>
    <w:lvl w:ilvl="7" w:tplc="00701A96">
      <w:numFmt w:val="decimal"/>
      <w:lvlText w:val=""/>
      <w:lvlJc w:val="left"/>
    </w:lvl>
    <w:lvl w:ilvl="8" w:tplc="32DC9D7E">
      <w:numFmt w:val="decimal"/>
      <w:lvlText w:val=""/>
      <w:lvlJc w:val="left"/>
    </w:lvl>
  </w:abstractNum>
  <w:abstractNum w:abstractNumId="2" w15:restartNumberingAfterBreak="0">
    <w:nsid w:val="68322028"/>
    <w:multiLevelType w:val="hybridMultilevel"/>
    <w:tmpl w:val="CCE62A10"/>
    <w:lvl w:ilvl="0" w:tplc="FD820D02">
      <w:start w:val="1"/>
      <w:numFmt w:val="bullet"/>
      <w:lvlText w:val="●"/>
      <w:lvlJc w:val="left"/>
      <w:pPr>
        <w:ind w:left="720" w:hanging="360"/>
      </w:pPr>
    </w:lvl>
    <w:lvl w:ilvl="1" w:tplc="6A78F152">
      <w:start w:val="1"/>
      <w:numFmt w:val="bullet"/>
      <w:lvlText w:val="○"/>
      <w:lvlJc w:val="left"/>
      <w:pPr>
        <w:ind w:left="1440" w:hanging="360"/>
      </w:pPr>
    </w:lvl>
    <w:lvl w:ilvl="2" w:tplc="6F6E34A2">
      <w:start w:val="1"/>
      <w:numFmt w:val="bullet"/>
      <w:lvlText w:val="■"/>
      <w:lvlJc w:val="left"/>
      <w:pPr>
        <w:ind w:left="2160" w:hanging="360"/>
      </w:pPr>
    </w:lvl>
    <w:lvl w:ilvl="3" w:tplc="8C3AEDA8">
      <w:start w:val="1"/>
      <w:numFmt w:val="bullet"/>
      <w:lvlText w:val="●"/>
      <w:lvlJc w:val="left"/>
      <w:pPr>
        <w:ind w:left="2880" w:hanging="360"/>
      </w:pPr>
    </w:lvl>
    <w:lvl w:ilvl="4" w:tplc="EEBE8A8C">
      <w:start w:val="1"/>
      <w:numFmt w:val="bullet"/>
      <w:lvlText w:val="○"/>
      <w:lvlJc w:val="left"/>
      <w:pPr>
        <w:ind w:left="3600" w:hanging="360"/>
      </w:pPr>
    </w:lvl>
    <w:lvl w:ilvl="5" w:tplc="948C561E">
      <w:start w:val="1"/>
      <w:numFmt w:val="bullet"/>
      <w:lvlText w:val="■"/>
      <w:lvlJc w:val="left"/>
      <w:pPr>
        <w:ind w:left="4320" w:hanging="360"/>
      </w:pPr>
    </w:lvl>
    <w:lvl w:ilvl="6" w:tplc="4ECA2D2C">
      <w:start w:val="1"/>
      <w:numFmt w:val="bullet"/>
      <w:lvlText w:val="●"/>
      <w:lvlJc w:val="left"/>
      <w:pPr>
        <w:ind w:left="5040" w:hanging="360"/>
      </w:pPr>
    </w:lvl>
    <w:lvl w:ilvl="7" w:tplc="7A0821E0">
      <w:start w:val="1"/>
      <w:numFmt w:val="bullet"/>
      <w:lvlText w:val="●"/>
      <w:lvlJc w:val="left"/>
      <w:pPr>
        <w:ind w:left="5760" w:hanging="360"/>
      </w:pPr>
    </w:lvl>
    <w:lvl w:ilvl="8" w:tplc="E3A8422A">
      <w:start w:val="1"/>
      <w:numFmt w:val="bullet"/>
      <w:lvlText w:val="●"/>
      <w:lvlJc w:val="left"/>
      <w:pPr>
        <w:ind w:left="6480" w:hanging="360"/>
      </w:pPr>
    </w:lvl>
  </w:abstractNum>
  <w:num w:numId="1" w16cid:durableId="1783068305">
    <w:abstractNumId w:val="2"/>
    <w:lvlOverride w:ilvl="0">
      <w:startOverride w:val="1"/>
    </w:lvlOverride>
  </w:num>
  <w:num w:numId="2" w16cid:durableId="7219465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590"/>
    <w:rsid w:val="001C1ECF"/>
    <w:rsid w:val="007A5590"/>
    <w:rsid w:val="00A8080A"/>
    <w:rsid w:val="00FF3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6FE104"/>
  <w15:docId w15:val="{79D53BAA-A08F-5944-83F6-74795BCF8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60" w:after="160"/>
      <w:outlineLvl w:val="0"/>
    </w:pPr>
    <w:rPr>
      <w:b/>
      <w:bCs/>
      <w:color w:val="1A1A1A"/>
      <w:sz w:val="36"/>
      <w:szCs w:val="36"/>
    </w:rPr>
  </w:style>
  <w:style w:type="paragraph" w:styleId="Heading2">
    <w:name w:val="heading 2"/>
    <w:uiPriority w:val="9"/>
    <w:unhideWhenUsed/>
    <w:qFormat/>
    <w:pPr>
      <w:spacing w:before="200" w:after="120"/>
      <w:outlineLvl w:val="1"/>
    </w:pPr>
    <w:rPr>
      <w:b/>
      <w:bCs/>
      <w:color w:val="0D4F5C"/>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1119</Words>
  <Characters>6383</Characters>
  <Application>Microsoft Office Word</Application>
  <DocSecurity>0</DocSecurity>
  <Lines>53</Lines>
  <Paragraphs>14</Paragraphs>
  <ScaleCrop>false</ScaleCrop>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Kelly Gesick</cp:lastModifiedBy>
  <cp:revision>2</cp:revision>
  <dcterms:created xsi:type="dcterms:W3CDTF">2026-05-28T20:27:00Z</dcterms:created>
  <dcterms:modified xsi:type="dcterms:W3CDTF">2026-05-28T20:40:00Z</dcterms:modified>
</cp:coreProperties>
</file>